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FF" w:rsidRDefault="007E52FF" w:rsidP="007E52F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MUNICÍPIO DE PIRANGUINHO -</w:t>
      </w:r>
      <w:proofErr w:type="gramStart"/>
      <w:r>
        <w:rPr>
          <w:b/>
          <w:bCs/>
          <w:sz w:val="20"/>
          <w:szCs w:val="20"/>
        </w:rPr>
        <w:t xml:space="preserve">  </w:t>
      </w:r>
      <w:proofErr w:type="gramEnd"/>
      <w:r>
        <w:rPr>
          <w:b/>
          <w:bCs/>
          <w:sz w:val="20"/>
          <w:szCs w:val="20"/>
        </w:rPr>
        <w:t xml:space="preserve">Revogo a publicação no DOU de 29 de novembro de 2016, nº 228, página 185 </w:t>
      </w:r>
      <w:proofErr w:type="spellStart"/>
      <w:r>
        <w:rPr>
          <w:b/>
          <w:bCs/>
          <w:sz w:val="20"/>
          <w:szCs w:val="20"/>
        </w:rPr>
        <w:t>ref</w:t>
      </w:r>
      <w:proofErr w:type="spellEnd"/>
      <w:r>
        <w:rPr>
          <w:b/>
          <w:bCs/>
          <w:sz w:val="20"/>
          <w:szCs w:val="20"/>
        </w:rPr>
        <w:t xml:space="preserve">: </w:t>
      </w:r>
      <w:r>
        <w:rPr>
          <w:b/>
          <w:sz w:val="20"/>
          <w:szCs w:val="20"/>
        </w:rPr>
        <w:t>CHAMADA PÚBLICA nº 002/2016</w:t>
      </w:r>
      <w:r>
        <w:rPr>
          <w:sz w:val="20"/>
          <w:szCs w:val="20"/>
        </w:rPr>
        <w:t xml:space="preserve"> – </w:t>
      </w:r>
      <w:r>
        <w:rPr>
          <w:b/>
          <w:sz w:val="20"/>
          <w:szCs w:val="20"/>
        </w:rPr>
        <w:t>AQUISIÇÃO DE GÊNEROS ALIMENTÍCIOS DIRETAMENTE DA AGRICULTURA FAMILIAR E DO EMPREENDEDOR FAMILIAR RURAL OU DE SUAS ORGANIZAÇÕES PARA ATENDER A ALIMENTAÇÃO ESCOLAR</w:t>
      </w:r>
      <w:r>
        <w:rPr>
          <w:b/>
          <w:bCs/>
          <w:sz w:val="20"/>
          <w:szCs w:val="20"/>
        </w:rPr>
        <w:t xml:space="preserve"> DA REDE MUNICIPAL DE ENSINO FUNDAMENTAL E INFANTIL</w:t>
      </w:r>
      <w:r>
        <w:rPr>
          <w:sz w:val="20"/>
          <w:szCs w:val="20"/>
        </w:rPr>
        <w:t xml:space="preserve">. Fábia C. </w:t>
      </w:r>
      <w:proofErr w:type="spellStart"/>
      <w:r>
        <w:rPr>
          <w:sz w:val="20"/>
          <w:szCs w:val="20"/>
        </w:rPr>
        <w:t>Izidoro</w:t>
      </w:r>
      <w:proofErr w:type="spellEnd"/>
      <w:r>
        <w:rPr>
          <w:sz w:val="20"/>
          <w:szCs w:val="20"/>
        </w:rPr>
        <w:t xml:space="preserve">. Presidente da </w:t>
      </w:r>
      <w:proofErr w:type="spellStart"/>
      <w:r>
        <w:rPr>
          <w:sz w:val="20"/>
          <w:szCs w:val="20"/>
        </w:rPr>
        <w:t>CPL</w:t>
      </w:r>
      <w:proofErr w:type="spellEnd"/>
      <w:r>
        <w:rPr>
          <w:sz w:val="20"/>
          <w:szCs w:val="20"/>
        </w:rPr>
        <w:t>. Piranguinho- MG. 29/11/2016.</w:t>
      </w:r>
    </w:p>
    <w:p w:rsidR="007E52FF" w:rsidRDefault="007E52FF" w:rsidP="007E52FF">
      <w:pPr>
        <w:tabs>
          <w:tab w:val="left" w:pos="63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C77EE" w:rsidRDefault="00EC77EE"/>
    <w:sectPr w:rsidR="00EC77EE" w:rsidSect="00EC7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E52FF"/>
    <w:rsid w:val="005877D0"/>
    <w:rsid w:val="005C3EF3"/>
    <w:rsid w:val="007E52FF"/>
    <w:rsid w:val="00800305"/>
    <w:rsid w:val="00DF444B"/>
    <w:rsid w:val="00EC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F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444B"/>
    <w:pPr>
      <w:keepNext/>
      <w:jc w:val="center"/>
      <w:outlineLvl w:val="0"/>
    </w:pPr>
    <w:rPr>
      <w:rFonts w:ascii="Verdana" w:hAnsi="Verdan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444B"/>
    <w:rPr>
      <w:rFonts w:ascii="Verdana" w:eastAsia="Times New Roman" w:hAnsi="Verdana" w:cs="Times New Roman"/>
      <w:b/>
      <w:b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E5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2016-11-29T15:15:00Z</dcterms:created>
  <dcterms:modified xsi:type="dcterms:W3CDTF">2016-11-29T15:22:00Z</dcterms:modified>
</cp:coreProperties>
</file>